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49143" w14:textId="77777777" w:rsidR="001C5198" w:rsidRPr="007C2D6A" w:rsidRDefault="001C5198" w:rsidP="001C519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aps/>
          <w:sz w:val="24"/>
          <w:szCs w:val="24"/>
          <w:lang w:eastAsia="ru-RU"/>
        </w:rPr>
      </w:pPr>
      <w:r w:rsidRPr="007C2D6A">
        <w:rPr>
          <w:rFonts w:ascii="Century Gothic" w:eastAsia="Times New Roman" w:hAnsi="Century Gothic" w:cs="Times New Roman"/>
          <w:b/>
          <w:bCs/>
          <w:caps/>
          <w:sz w:val="24"/>
          <w:szCs w:val="24"/>
          <w:lang w:eastAsia="ru-RU"/>
        </w:rPr>
        <w:t xml:space="preserve">Заявка </w:t>
      </w:r>
    </w:p>
    <w:p w14:paraId="5805A1E3" w14:textId="77777777" w:rsidR="001C5198" w:rsidRPr="007C2D6A" w:rsidRDefault="001C5198" w:rsidP="001C519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</w:pPr>
      <w:r w:rsidRPr="007C2D6A"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  <w:t xml:space="preserve">для участия </w:t>
      </w:r>
      <w:proofErr w:type="gramStart"/>
      <w:r w:rsidRPr="007C2D6A"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  <w:t>в</w:t>
      </w:r>
      <w:proofErr w:type="gramEnd"/>
      <w:r w:rsidRPr="007C2D6A">
        <w:rPr>
          <w:rFonts w:ascii="Century Gothic" w:eastAsia="Times New Roman" w:hAnsi="Century Gothic" w:cs="Times New Roman"/>
          <w:b/>
          <w:bCs/>
          <w:sz w:val="24"/>
          <w:szCs w:val="24"/>
          <w:lang w:eastAsia="ru-RU"/>
        </w:rPr>
        <w:t xml:space="preserve"> </w:t>
      </w:r>
    </w:p>
    <w:p w14:paraId="6B20668A" w14:textId="7670FBFA" w:rsidR="001C5198" w:rsidRPr="007C2D6A" w:rsidRDefault="001C5198" w:rsidP="001C519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bCs/>
          <w:caps/>
          <w:sz w:val="24"/>
          <w:szCs w:val="24"/>
          <w:lang w:eastAsia="ru-RU"/>
        </w:rPr>
      </w:pPr>
      <w:proofErr w:type="gramStart"/>
      <w:r w:rsidRPr="007C2D6A">
        <w:rPr>
          <w:rFonts w:ascii="Century Gothic" w:eastAsia="Times New Roman" w:hAnsi="Century Gothic" w:cs="Times New Roman"/>
          <w:b/>
          <w:bCs/>
          <w:caps/>
          <w:sz w:val="24"/>
          <w:szCs w:val="24"/>
          <w:lang w:eastAsia="ru-RU"/>
        </w:rPr>
        <w:t>КОНКУРСЕ</w:t>
      </w:r>
      <w:proofErr w:type="gramEnd"/>
      <w:r w:rsidR="00172489" w:rsidRPr="007C2D6A">
        <w:rPr>
          <w:rFonts w:ascii="Century Gothic" w:eastAsia="Times New Roman" w:hAnsi="Century Gothic" w:cs="Times New Roman"/>
          <w:b/>
          <w:bCs/>
          <w:caps/>
          <w:sz w:val="24"/>
          <w:szCs w:val="24"/>
          <w:lang w:eastAsia="ru-RU"/>
        </w:rPr>
        <w:t xml:space="preserve"> – выставке КАФ</w:t>
      </w:r>
      <w:r w:rsidR="00B35D2A" w:rsidRPr="007C2D6A">
        <w:rPr>
          <w:rFonts w:ascii="Century Gothic" w:eastAsia="Times New Roman" w:hAnsi="Century Gothic" w:cs="Times New Roman"/>
          <w:b/>
          <w:bCs/>
          <w:caps/>
          <w:sz w:val="24"/>
          <w:szCs w:val="24"/>
          <w:lang w:eastAsia="ru-RU"/>
        </w:rPr>
        <w:t xml:space="preserve"> «</w:t>
      </w:r>
      <w:r w:rsidR="00B35D2A" w:rsidRPr="007C2D6A">
        <w:rPr>
          <w:rFonts w:ascii="Century Gothic" w:eastAsia="Times New Roman" w:hAnsi="Century Gothic" w:cs="Times New Roman"/>
          <w:b/>
          <w:bCs/>
          <w:caps/>
          <w:sz w:val="24"/>
          <w:szCs w:val="24"/>
          <w:lang w:val="en-US" w:eastAsia="ru-RU"/>
        </w:rPr>
        <w:t>KazFranch</w:t>
      </w:r>
      <w:r w:rsidR="00B35D2A" w:rsidRPr="007C2D6A">
        <w:rPr>
          <w:rFonts w:ascii="Century Gothic" w:eastAsia="Times New Roman" w:hAnsi="Century Gothic" w:cs="Times New Roman"/>
          <w:b/>
          <w:bCs/>
          <w:caps/>
          <w:sz w:val="24"/>
          <w:szCs w:val="24"/>
          <w:lang w:eastAsia="ru-RU"/>
        </w:rPr>
        <w:t>»</w:t>
      </w:r>
      <w:r w:rsidR="00172489" w:rsidRPr="007C2D6A">
        <w:rPr>
          <w:rFonts w:ascii="Century Gothic" w:eastAsia="Times New Roman" w:hAnsi="Century Gothic" w:cs="Times New Roman"/>
          <w:b/>
          <w:bCs/>
          <w:caps/>
          <w:sz w:val="24"/>
          <w:szCs w:val="24"/>
          <w:lang w:eastAsia="ru-RU"/>
        </w:rPr>
        <w:t>.</w:t>
      </w:r>
    </w:p>
    <w:p w14:paraId="550ABD9C" w14:textId="12A88370" w:rsidR="001C5198" w:rsidRPr="001C5198" w:rsidRDefault="001C5198" w:rsidP="001C5198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Cs/>
          <w:caps/>
          <w:sz w:val="24"/>
          <w:szCs w:val="24"/>
          <w:lang w:eastAsia="ru-RU"/>
        </w:rPr>
      </w:pPr>
      <w:r w:rsidRPr="001C5198">
        <w:rPr>
          <w:rFonts w:ascii="Century Gothic" w:eastAsia="Times New Roman" w:hAnsi="Century Gothic" w:cs="Times New Roman"/>
          <w:bCs/>
          <w:caps/>
          <w:sz w:val="24"/>
          <w:szCs w:val="24"/>
          <w:lang w:eastAsia="ru-RU"/>
        </w:rPr>
        <w:t xml:space="preserve"> </w:t>
      </w:r>
    </w:p>
    <w:p w14:paraId="1818DEB8" w14:textId="77777777" w:rsidR="001C5198" w:rsidRPr="001C5198" w:rsidRDefault="001C5198" w:rsidP="001C519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Arial"/>
          <w:sz w:val="24"/>
          <w:szCs w:val="24"/>
          <w:lang w:eastAsia="ru-RU"/>
        </w:rPr>
      </w:pPr>
    </w:p>
    <w:tbl>
      <w:tblPr>
        <w:tblW w:w="958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76"/>
        <w:gridCol w:w="4706"/>
      </w:tblGrid>
      <w:tr w:rsidR="001C5198" w:rsidRPr="001C5198" w14:paraId="5D796CBA" w14:textId="77777777" w:rsidTr="00292A62">
        <w:tc>
          <w:tcPr>
            <w:tcW w:w="9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D24F28B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21D9EA09" w14:textId="77777777" w:rsidTr="00292A62">
        <w:trPr>
          <w:trHeight w:val="565"/>
        </w:trPr>
        <w:tc>
          <w:tcPr>
            <w:tcW w:w="958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4CF82F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полное наименование организации (с указанием организационно-правовой формы)</w:t>
            </w:r>
          </w:p>
        </w:tc>
      </w:tr>
      <w:tr w:rsidR="001C5198" w:rsidRPr="001C5198" w14:paraId="10FAA628" w14:textId="77777777" w:rsidTr="00292A62">
        <w:tc>
          <w:tcPr>
            <w:tcW w:w="9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F40F45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5649154A" w14:textId="77777777" w:rsidTr="00292A62">
        <w:tc>
          <w:tcPr>
            <w:tcW w:w="9582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C50912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наименование бренда (товарный знак/коммерческое обозначение)</w:t>
            </w:r>
          </w:p>
          <w:p w14:paraId="73F9EEBF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5FB933BD" w14:textId="77777777" w:rsidTr="00292A62">
        <w:tc>
          <w:tcPr>
            <w:tcW w:w="9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C2941E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5389A18A" w14:textId="77777777" w:rsidTr="00292A62">
        <w:tc>
          <w:tcPr>
            <w:tcW w:w="9582" w:type="dxa"/>
            <w:gridSpan w:val="2"/>
            <w:tcBorders>
              <w:top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02C8A1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наименование проекта </w:t>
            </w:r>
          </w:p>
          <w:p w14:paraId="08D7A2B5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1053D620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2071647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Сокращенное наименование организации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4EE9841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3406CB10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B4A3B4D" w14:textId="2EB65076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Основной государственный регистрационный номер (</w:t>
            </w:r>
            <w:r w:rsidR="00172489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БИН</w:t>
            </w: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D1E338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64A3F8B9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3A8F7FD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Индивидуальный номер налогоплательщика (ИНН)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43E49DB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2CC716F1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89CAD2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Сфера деятельности (код вида экономической деятельности по ОКВЭД с расшифровкой)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E368633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3A2B6DC6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C7D44E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Юридический адрес организации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28B819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013DA7B3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1F24D7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Почтовый адрес (при несовпадении с юридическим)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8D512C3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2F05544F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571DDF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Телефон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A21D56B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06DA5817" w14:textId="77777777" w:rsidTr="00292A62">
        <w:trPr>
          <w:trHeight w:val="19"/>
        </w:trPr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80222D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Сайт организации в сети «Интернет», сайт проекта (при наличии)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AC237E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65DC38E3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172307E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BB05DA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6861010D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C7F46C0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Наименование должности руководителя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CA13A8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69054CF0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C723493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57D7F8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6DBD54A8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65792B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Телефон руководителя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EE62243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18D11F13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3659597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Краткое описание деятельности </w:t>
            </w: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lastRenderedPageBreak/>
              <w:t>организации, бизнес-идея проекта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B286C57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654C57D0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9A1CABC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lastRenderedPageBreak/>
              <w:t>Возраст Индивидуального предпринимателя /учредителей (участников) коммерческого юридического лица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B55EE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489DF99B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1A3EC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Длительность существования организации на рынке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8A7B03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1501611E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7D8F24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Длительность существования проекта на рынке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EE93E22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72489" w:rsidRPr="001C5198" w14:paraId="3D4A9B31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F89BD7D" w14:textId="05298040" w:rsidR="00172489" w:rsidRPr="001C5198" w:rsidRDefault="00172489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Длительность членства в КАФ и активной поддержки.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374479" w14:textId="77777777" w:rsidR="00172489" w:rsidRPr="001C5198" w:rsidRDefault="00172489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49AD5E2E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0F7694D" w14:textId="06BE48F2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Численность работников, занятых в реализации проекта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8FB205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5669B5A9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02E7ED" w14:textId="7FB19324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География реализации проекта (перечислить все территории</w:t>
            </w:r>
            <w:proofErr w:type="gramStart"/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, на которых осуществляется регулярная деятельность)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882113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5DB0DA54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06AF37B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Присутствие организации (проекта при наличии) в социальных сетях (названия аккаунтов/групп/страниц)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0B7C6B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04AD96EC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F5D584" w14:textId="63431070" w:rsidR="001C5198" w:rsidRPr="001C5198" w:rsidRDefault="001C5198" w:rsidP="00215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Миссия проекта (при наличии)</w:t>
            </w:r>
            <w:bookmarkStart w:id="0" w:name="_GoBack"/>
            <w:bookmarkEnd w:id="0"/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C0CDE01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21E72DB0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2839BF3" w14:textId="7A8B9BCD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Оцените уникальность и эффективность предложенного решения вовлечения </w:t>
            </w:r>
            <w:r w:rsidR="00172489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начинающих предпринимателей</w:t>
            </w: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 в предпринимательскую деятельность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E02864D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3EEFA018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D07A20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Наличие инновационных технологий, применяемых при производстве продукта / оказании услуги в рамках заявленного проекта (краткое описание при наличии)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4E9F884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1513FF05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9DD7EC8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Основные достижения организации/проекта, награды и победы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1556BC4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16ECF94A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6F5F95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Количество собственных предприятий, филиалов, представительств, </w:t>
            </w:r>
          </w:p>
          <w:p w14:paraId="4FB2C041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населенные пункты их присутствия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7865163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51CD3B83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C2459D0" w14:textId="016477F6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Наличие конкурентов в регионе </w:t>
            </w: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lastRenderedPageBreak/>
              <w:t>(количество, перечень с указанием наименований и сайтов (если есть)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9963071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4AFC6F26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970EFF9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lastRenderedPageBreak/>
              <w:t>Преимущество вашей организации перед конкурентами. Опишите уникальность проекта. Почему вы считаете необходимым и важным поддержку и развитие именно вашей организации?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CB30611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1D78D86C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140EEC1" w14:textId="717DC386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Наличие регистрации товарного знака (ТЗ) в </w:t>
            </w:r>
            <w:proofErr w:type="spellStart"/>
            <w:r w:rsidR="00172489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Каз</w:t>
            </w: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патенте</w:t>
            </w:r>
            <w:proofErr w:type="spellEnd"/>
          </w:p>
          <w:p w14:paraId="431435CF" w14:textId="46BDDCEF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Дата регистрации ТЗ в </w:t>
            </w:r>
            <w:proofErr w:type="spellStart"/>
            <w:r w:rsidR="00172489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Каз</w:t>
            </w: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патенте</w:t>
            </w:r>
            <w:proofErr w:type="spellEnd"/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, номер свидетельства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9611BEA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5655A855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2B4D819" w14:textId="53ACDA5E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Наличие регистрации патентов, иных объектов интеллектуальной собственности (ОИС) в </w:t>
            </w:r>
            <w:proofErr w:type="spellStart"/>
            <w:r w:rsidR="00172489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Каз</w:t>
            </w: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патенте</w:t>
            </w:r>
            <w:proofErr w:type="spellEnd"/>
          </w:p>
          <w:p w14:paraId="0ED3005D" w14:textId="4CAFD824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Дата регистрации ОИС в </w:t>
            </w:r>
            <w:proofErr w:type="spellStart"/>
            <w:r w:rsidR="00172489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Каз</w:t>
            </w: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патенте</w:t>
            </w:r>
            <w:proofErr w:type="spellEnd"/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, номер свидетельства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FC1BBFD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03502D2B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F27B366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Наличие уникальных методик оказания услуг/производства товаров (краткое описание при наличии)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11A26D3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44E93E87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5E18D29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Оформлены ли методики как результат интеллектуальной деятельности (авторское право, секрет производства (ноу-хау), иное) - укажите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8F11CC3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3284C498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310AB24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Использование цифровых технологий или систем автоматизации в деятельности проекта (краткое описание при использовании)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18265B5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0850DAB7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76CE2A" w14:textId="7D23D8DA" w:rsidR="001C5198" w:rsidRPr="001C5198" w:rsidRDefault="001C5198" w:rsidP="0021588D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proofErr w:type="gramStart"/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Степень формализации (описание) бизнес-процессов на сегодняшний день (стандарты, регламенты, инструкции, рекомендации…) </w:t>
            </w:r>
            <w:proofErr w:type="gramEnd"/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ACFFE05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0C482C81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E34A3E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Общий объем инвестиций для открытия проекта (ориентировочно)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AA3E2FF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085FD576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7DFF880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Срок окупаемости проекта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64D23B5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343AFC39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F8CC956" w14:textId="24E96F8A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Выручка организации за 201</w:t>
            </w:r>
            <w:r w:rsidR="00172489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9</w:t>
            </w: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 год в разбивке по месяцам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714CE4C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6FE655FC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5EADC8A" w14:textId="104F9A8B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Чистая прибыль организации за 201</w:t>
            </w:r>
            <w:r w:rsidR="00172489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9</w:t>
            </w: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E1B7F10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79068E89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27DA831" w14:textId="68FDFE3D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lastRenderedPageBreak/>
              <w:t>Чистая прибыль заявленного проекта за 201</w:t>
            </w:r>
            <w:r w:rsidR="00172489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9</w:t>
            </w: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 год (при возможности в разбивке по месяцам)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9AA658C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6777A805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B972671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Срок, в который можно обучиться всем основам ведения данного бизнеса (в днях)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40AA7C84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1FA718F4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475C060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Количество вышедших в средствах массовой информации материалов о деятельности проекта за 2018 -2019  год (по возможности – укажите ссылки на публикации в сети «Интернет»)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46206AD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0CF1252E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8751703" w14:textId="6324D62E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Деловая репутация организации в профессиональной среде (регион присутствия/</w:t>
            </w:r>
            <w:r w:rsidR="00172489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РК</w:t>
            </w: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) по шкале 1-10, где 10 – высший балл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F00CE24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7C9B3830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A2C10FB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Наложен ли на имущество организации арест по решению суда, административного органа? 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7943AA9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470AE4B6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9C77EA0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Существует ли аффилированность с Организаторами Конкурса?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519D43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72EA6695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7F4FE00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Проводится ли процедура ликвидации или банкротства, не возбуждено ли дело о банкротстве в отношении организации?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CC0FE58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095C8007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56E628F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Приостановлена ли экономическая деятельность организации по основаниям, предусмотренным действующим законодательством?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6C7C851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65FDE127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3CA853A7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Почему вы считаете, что масштабирование по технологии франчайзинга подходит для развития вашего проекта в сравнении с другими вариантами развития проекта?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209DEF9B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75315F1E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7B378D2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Укажите преимущества (выгоды) для вашей организации от создания и дальнейшей продажи вашей франшизы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B2F0076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  <w:tr w:rsidR="001C5198" w:rsidRPr="001C5198" w14:paraId="55B24E79" w14:textId="77777777" w:rsidTr="00292A62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021B0135" w14:textId="103D9E72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Опишите социально-экономический эффект для региона, </w:t>
            </w:r>
            <w:r w:rsidR="00172489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Казахстана</w:t>
            </w: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 от создания и дальнейшей продажи </w:t>
            </w: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lastRenderedPageBreak/>
              <w:t>вашей франшизы; от масштабирования вашего проекта</w:t>
            </w:r>
          </w:p>
        </w:tc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6109F2BE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</w:tbl>
    <w:p w14:paraId="34795492" w14:textId="77777777" w:rsidR="001C5198" w:rsidRPr="001C5198" w:rsidRDefault="001C5198" w:rsidP="001C519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3"/>
      </w:tblGrid>
      <w:tr w:rsidR="001C5198" w:rsidRPr="001C5198" w14:paraId="7C084AE5" w14:textId="77777777" w:rsidTr="00292A62">
        <w:trPr>
          <w:trHeight w:val="932"/>
        </w:trPr>
        <w:tc>
          <w:tcPr>
            <w:tcW w:w="9639" w:type="dxa"/>
            <w:shd w:val="clear" w:color="auto" w:fill="auto"/>
          </w:tcPr>
          <w:p w14:paraId="2DAE2BFF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 xml:space="preserve">Перечень презентационных материалов о проекте, которые дополнительно отправлены в Оргкомитет Конкурса (презентация проекта в формате </w:t>
            </w: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val="en-US" w:eastAsia="ru-RU"/>
              </w:rPr>
              <w:t>pdf</w:t>
            </w: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. – при наличии необходимо прикрепить к настоящей Заявке)</w:t>
            </w:r>
          </w:p>
          <w:p w14:paraId="0DDAB001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(есть</w:t>
            </w: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val="en-US" w:eastAsia="ru-RU"/>
              </w:rPr>
              <w:t>/</w:t>
            </w: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  <w:t>нет</w:t>
            </w:r>
            <w:r w:rsidRPr="001C5198">
              <w:rPr>
                <w:rFonts w:ascii="Century Gothic" w:eastAsia="Times New Roman" w:hAnsi="Century Gothic" w:cs="Times New Roman"/>
                <w:sz w:val="24"/>
                <w:szCs w:val="24"/>
                <w:lang w:val="en-US" w:eastAsia="ru-RU"/>
              </w:rPr>
              <w:t>)</w:t>
            </w:r>
          </w:p>
          <w:p w14:paraId="199ECC17" w14:textId="77777777" w:rsidR="001C5198" w:rsidRPr="001C5198" w:rsidRDefault="001C5198" w:rsidP="001C51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sz w:val="24"/>
                <w:szCs w:val="24"/>
                <w:lang w:eastAsia="ru-RU"/>
              </w:rPr>
            </w:pPr>
          </w:p>
        </w:tc>
      </w:tr>
    </w:tbl>
    <w:p w14:paraId="652E2A66" w14:textId="77777777" w:rsidR="001C5198" w:rsidRPr="001C5198" w:rsidRDefault="001C5198" w:rsidP="001C5198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371D8AF5" w14:textId="77777777" w:rsidR="001C5198" w:rsidRPr="001C5198" w:rsidRDefault="001C5198" w:rsidP="001C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1C5198">
        <w:rPr>
          <w:rFonts w:ascii="Century Gothic" w:eastAsia="Times New Roman" w:hAnsi="Century Gothic" w:cs="Times New Roman"/>
          <w:sz w:val="24"/>
          <w:szCs w:val="24"/>
          <w:lang w:eastAsia="ru-RU"/>
        </w:rPr>
        <w:t>Достоверность информации (в том числе документов), представленной в составе заявки на участие в конкурсном отборе подтверждаю.</w:t>
      </w:r>
    </w:p>
    <w:p w14:paraId="0368B52B" w14:textId="77777777" w:rsidR="001C5198" w:rsidRPr="001C5198" w:rsidRDefault="001C5198" w:rsidP="001C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1C5198">
        <w:rPr>
          <w:rFonts w:ascii="Century Gothic" w:eastAsia="Times New Roman" w:hAnsi="Century Gothic" w:cs="Times New Roman"/>
          <w:sz w:val="24"/>
          <w:szCs w:val="24"/>
          <w:lang w:eastAsia="ru-RU"/>
        </w:rPr>
        <w:t>С условиями конкурсного отбора ознакомлен и согласен.</w:t>
      </w:r>
    </w:p>
    <w:p w14:paraId="62FAF621" w14:textId="77777777" w:rsidR="001C5198" w:rsidRPr="001C5198" w:rsidRDefault="001C5198" w:rsidP="001C51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1C5198">
        <w:rPr>
          <w:rFonts w:ascii="Century Gothic" w:eastAsia="Times New Roman" w:hAnsi="Century Gothic" w:cs="Times New Roman"/>
          <w:color w:val="000000"/>
          <w:sz w:val="24"/>
          <w:szCs w:val="24"/>
          <w:lang w:eastAsia="ru-RU"/>
        </w:rPr>
        <w:t>Подтверждаю отсутствие в предоставленных на конкурсный отбор документах информации</w:t>
      </w:r>
      <w:r w:rsidRPr="001C5198">
        <w:rPr>
          <w:rFonts w:ascii="Century Gothic" w:eastAsia="Times New Roman" w:hAnsi="Century Gothic" w:cs="Times New Roman"/>
          <w:sz w:val="24"/>
          <w:szCs w:val="24"/>
          <w:lang w:eastAsia="ru-RU"/>
        </w:rPr>
        <w:t>, содержащей конфиденциальную информацию, и сведений, отнесенных к коммерческой тайне Заявителя.</w:t>
      </w:r>
    </w:p>
    <w:p w14:paraId="50C14314" w14:textId="5B1FF1D0" w:rsidR="001C5198" w:rsidRPr="001C5198" w:rsidRDefault="001C5198" w:rsidP="001C5198">
      <w:pPr>
        <w:spacing w:after="0" w:line="240" w:lineRule="auto"/>
        <w:ind w:firstLine="540"/>
        <w:jc w:val="both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1C5198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Заполняя и направляя настоящую заявку, субъект персональных данных несет ответственность за правильность представленных данных, в том числе персональных данных, внесенных в соответствующие графы настоящей заявки, дает свое согласие на автоматизированную и без использования средств автоматизации обработку (сбор,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</w:t>
      </w:r>
      <w:r w:rsidRPr="00B934A8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обезличивание, блокирование, удаление, уничтожение персональных данных) Оператором </w:t>
      </w:r>
      <w:r w:rsidR="00172489">
        <w:rPr>
          <w:rFonts w:ascii="Century Gothic" w:eastAsia="Times New Roman" w:hAnsi="Century Gothic" w:cs="Times New Roman"/>
          <w:sz w:val="24"/>
          <w:szCs w:val="24"/>
          <w:lang w:eastAsia="ru-RU"/>
        </w:rPr>
        <w:t>(ТОО «</w:t>
      </w:r>
      <w:r w:rsidR="00172489">
        <w:rPr>
          <w:rFonts w:ascii="Century Gothic" w:eastAsia="Times New Roman" w:hAnsi="Century Gothic" w:cs="Times New Roman"/>
          <w:sz w:val="24"/>
          <w:szCs w:val="24"/>
          <w:lang w:val="en-US" w:eastAsia="ru-RU"/>
        </w:rPr>
        <w:t>CAFLA</w:t>
      </w:r>
      <w:r w:rsidR="00172489">
        <w:rPr>
          <w:rFonts w:ascii="Century Gothic" w:eastAsia="Times New Roman" w:hAnsi="Century Gothic" w:cs="Times New Roman"/>
          <w:sz w:val="24"/>
          <w:szCs w:val="24"/>
          <w:lang w:eastAsia="ru-RU"/>
        </w:rPr>
        <w:t>»)</w:t>
      </w:r>
      <w:r w:rsidRPr="001C5198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 для целей изучения и анализа сведений, представленных в заявке, на предмет их соответствия условиям конкурсного отбора, определения победителей конкурсного отбора; для осуществления коммуникации и информационных рассылок участникам конкурса; создания и формирования базы данных участников конкурса; предоставления сведений об участниках и победителях конкурса и их проектах партнёрам конкурса; предоставления сведений о заявителях, участниках конкурса, их заявок жюри конкурса (включая Оргкомитет и Конкурсную комиссию); размещения информации на сайте по адресу: </w:t>
      </w:r>
      <w:r w:rsidR="00172489">
        <w:rPr>
          <w:rFonts w:ascii="Century Gothic" w:eastAsia="Times New Roman" w:hAnsi="Century Gothic" w:cs="Times New Roman"/>
          <w:sz w:val="24"/>
          <w:szCs w:val="24"/>
          <w:lang w:eastAsia="ru-RU"/>
        </w:rPr>
        <w:t>конкурс</w:t>
      </w:r>
      <w:r w:rsidR="00172489" w:rsidRPr="00172489">
        <w:rPr>
          <w:rFonts w:ascii="Century Gothic" w:eastAsia="Times New Roman" w:hAnsi="Century Gothic" w:cs="Times New Roman"/>
          <w:sz w:val="24"/>
          <w:szCs w:val="24"/>
          <w:lang w:eastAsia="ru-RU"/>
        </w:rPr>
        <w:t>-</w:t>
      </w:r>
      <w:r w:rsidR="00172489">
        <w:rPr>
          <w:rFonts w:ascii="Century Gothic" w:eastAsia="Times New Roman" w:hAnsi="Century Gothic" w:cs="Times New Roman"/>
          <w:sz w:val="24"/>
          <w:szCs w:val="24"/>
          <w:lang w:eastAsia="ru-RU"/>
        </w:rPr>
        <w:t>франшиз.</w:t>
      </w:r>
      <w:proofErr w:type="spellStart"/>
      <w:r w:rsidR="00172489">
        <w:rPr>
          <w:rFonts w:ascii="Century Gothic" w:eastAsia="Times New Roman" w:hAnsi="Century Gothic" w:cs="Times New Roman"/>
          <w:sz w:val="24"/>
          <w:szCs w:val="24"/>
          <w:lang w:val="en-US" w:eastAsia="ru-RU"/>
        </w:rPr>
        <w:t>kz</w:t>
      </w:r>
      <w:proofErr w:type="spellEnd"/>
      <w:r w:rsidR="00172489" w:rsidRPr="00172489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 </w:t>
      </w:r>
      <w:r w:rsidRPr="001C5198">
        <w:rPr>
          <w:rFonts w:ascii="Century Gothic" w:eastAsia="Times New Roman" w:hAnsi="Century Gothic" w:cs="Times New Roman"/>
          <w:sz w:val="24"/>
          <w:szCs w:val="24"/>
          <w:lang w:eastAsia="ru-RU"/>
        </w:rPr>
        <w:t xml:space="preserve">в СМИ и социальных сетях; информирования о результатах рассмотрения заявки, участия в конкурсном отборе, освещения результатов конкурса в открытых источниках, сбора статистической информации, также субъект персональных данных дает согласие на обработку персональных данных для направления информационной рассылки Оператора, направления писем на адрес электронной почты с целью информирования о результатах конкурсного отбора, а также для рассылки информационных материалов Оператора. Выраженное путем заполнения и направления настоящей заявки согласие дается бессрочно, может быть отозвано путем направления соответствующего заявления в формате и на адрес Оператора. </w:t>
      </w:r>
    </w:p>
    <w:p w14:paraId="2137301B" w14:textId="77777777" w:rsidR="001C5198" w:rsidRPr="001C5198" w:rsidRDefault="001C5198" w:rsidP="001C5198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1C5198">
        <w:rPr>
          <w:rFonts w:ascii="Century Gothic" w:eastAsia="Times New Roman" w:hAnsi="Century Gothic" w:cs="Times New Roman"/>
          <w:sz w:val="24"/>
          <w:szCs w:val="24"/>
          <w:lang w:eastAsia="ru-RU"/>
        </w:rPr>
        <w:t>_______________________________                    ________                  ___________________</w:t>
      </w:r>
    </w:p>
    <w:p w14:paraId="5D3D4D7B" w14:textId="77777777" w:rsidR="001C5198" w:rsidRPr="001C5198" w:rsidRDefault="001C5198" w:rsidP="001C5198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6"/>
          <w:szCs w:val="16"/>
          <w:lang w:eastAsia="ru-RU"/>
        </w:rPr>
      </w:pPr>
      <w:r w:rsidRPr="001C5198">
        <w:rPr>
          <w:rFonts w:ascii="Century Gothic" w:eastAsia="Times New Roman" w:hAnsi="Century Gothic" w:cs="Times New Roman"/>
          <w:sz w:val="16"/>
          <w:szCs w:val="16"/>
          <w:lang w:eastAsia="ru-RU"/>
        </w:rPr>
        <w:t xml:space="preserve">(наименование должности руководителя организации)            </w:t>
      </w:r>
      <w:r w:rsidRPr="001C5198">
        <w:rPr>
          <w:rFonts w:ascii="Century Gothic" w:eastAsia="Times New Roman" w:hAnsi="Century Gothic" w:cs="Times New Roman"/>
          <w:sz w:val="16"/>
          <w:szCs w:val="16"/>
          <w:lang w:eastAsia="ru-RU"/>
        </w:rPr>
        <w:tab/>
        <w:t xml:space="preserve">(подпись)                   </w:t>
      </w:r>
      <w:r w:rsidRPr="001C5198">
        <w:rPr>
          <w:rFonts w:ascii="Century Gothic" w:eastAsia="Times New Roman" w:hAnsi="Century Gothic" w:cs="Times New Roman"/>
          <w:sz w:val="16"/>
          <w:szCs w:val="16"/>
          <w:lang w:eastAsia="ru-RU"/>
        </w:rPr>
        <w:tab/>
        <w:t xml:space="preserve"> (фамилия, инициалы) </w:t>
      </w:r>
    </w:p>
    <w:p w14:paraId="13D24113" w14:textId="77777777" w:rsidR="001C5198" w:rsidRPr="001C5198" w:rsidRDefault="001C5198" w:rsidP="001C5198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p w14:paraId="04174422" w14:textId="77777777" w:rsidR="001C5198" w:rsidRPr="001C5198" w:rsidRDefault="001C5198" w:rsidP="001C5198">
      <w:pPr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ru-RU"/>
        </w:rPr>
      </w:pPr>
      <w:r w:rsidRPr="001C5198">
        <w:rPr>
          <w:rFonts w:ascii="Century Gothic" w:eastAsia="Times New Roman" w:hAnsi="Century Gothic" w:cs="Times New Roman"/>
          <w:sz w:val="24"/>
          <w:szCs w:val="24"/>
          <w:lang w:eastAsia="ru-RU"/>
        </w:rPr>
        <w:t>"___"____________ 2019 г.         М.П.</w:t>
      </w:r>
    </w:p>
    <w:p w14:paraId="70D95047" w14:textId="7BCF749E" w:rsidR="00E82F9C" w:rsidRPr="001C5198" w:rsidRDefault="00E82F9C" w:rsidP="001C5198">
      <w:pPr>
        <w:spacing w:after="200" w:line="276" w:lineRule="auto"/>
        <w:rPr>
          <w:rFonts w:ascii="Century Gothic" w:eastAsia="Times New Roman" w:hAnsi="Century Gothic" w:cs="Times New Roman"/>
          <w:sz w:val="24"/>
          <w:szCs w:val="24"/>
          <w:lang w:eastAsia="ru-RU"/>
        </w:rPr>
      </w:pPr>
    </w:p>
    <w:sectPr w:rsidR="00E82F9C" w:rsidRPr="001C5198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2012E1" w14:textId="77777777" w:rsidR="001D68D5" w:rsidRDefault="001D68D5" w:rsidP="007C2D6A">
      <w:pPr>
        <w:spacing w:after="0" w:line="240" w:lineRule="auto"/>
      </w:pPr>
      <w:r>
        <w:separator/>
      </w:r>
    </w:p>
  </w:endnote>
  <w:endnote w:type="continuationSeparator" w:id="0">
    <w:p w14:paraId="49B286F0" w14:textId="77777777" w:rsidR="001D68D5" w:rsidRDefault="001D68D5" w:rsidP="007C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17AC2F" w14:textId="77777777" w:rsidR="001D68D5" w:rsidRDefault="001D68D5" w:rsidP="007C2D6A">
      <w:pPr>
        <w:spacing w:after="0" w:line="240" w:lineRule="auto"/>
      </w:pPr>
      <w:r>
        <w:separator/>
      </w:r>
    </w:p>
  </w:footnote>
  <w:footnote w:type="continuationSeparator" w:id="0">
    <w:p w14:paraId="62C66862" w14:textId="77777777" w:rsidR="001D68D5" w:rsidRDefault="001D68D5" w:rsidP="007C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FF885" w14:textId="43616BAC" w:rsidR="007C2D6A" w:rsidRDefault="007C2D6A">
    <w:pPr>
      <w:pStyle w:val="a3"/>
    </w:pPr>
    <w:r>
      <w:rPr>
        <w:noProof/>
        <w:lang w:eastAsia="ru-RU"/>
      </w:rPr>
      <w:drawing>
        <wp:inline distT="0" distB="0" distL="0" distR="0" wp14:anchorId="0B6C83AC" wp14:editId="61668809">
          <wp:extent cx="1023169" cy="352425"/>
          <wp:effectExtent l="0" t="0" r="571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-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110" cy="3541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9C"/>
    <w:rsid w:val="00172489"/>
    <w:rsid w:val="001C5198"/>
    <w:rsid w:val="001D68D5"/>
    <w:rsid w:val="0021588D"/>
    <w:rsid w:val="003F7496"/>
    <w:rsid w:val="007C2D6A"/>
    <w:rsid w:val="008C5569"/>
    <w:rsid w:val="009B165F"/>
    <w:rsid w:val="00B050B0"/>
    <w:rsid w:val="00B35D2A"/>
    <w:rsid w:val="00B934A8"/>
    <w:rsid w:val="00E8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152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2D6A"/>
  </w:style>
  <w:style w:type="paragraph" w:styleId="a5">
    <w:name w:val="footer"/>
    <w:basedOn w:val="a"/>
    <w:link w:val="a6"/>
    <w:uiPriority w:val="99"/>
    <w:unhideWhenUsed/>
    <w:rsid w:val="007C2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2D6A"/>
  </w:style>
  <w:style w:type="paragraph" w:styleId="a7">
    <w:name w:val="Balloon Text"/>
    <w:basedOn w:val="a"/>
    <w:link w:val="a8"/>
    <w:uiPriority w:val="99"/>
    <w:semiHidden/>
    <w:unhideWhenUsed/>
    <w:rsid w:val="007C2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2D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2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2D6A"/>
  </w:style>
  <w:style w:type="paragraph" w:styleId="a5">
    <w:name w:val="footer"/>
    <w:basedOn w:val="a"/>
    <w:link w:val="a6"/>
    <w:uiPriority w:val="99"/>
    <w:unhideWhenUsed/>
    <w:rsid w:val="007C2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2D6A"/>
  </w:style>
  <w:style w:type="paragraph" w:styleId="a7">
    <w:name w:val="Balloon Text"/>
    <w:basedOn w:val="a"/>
    <w:link w:val="a8"/>
    <w:uiPriority w:val="99"/>
    <w:semiHidden/>
    <w:unhideWhenUsed/>
    <w:rsid w:val="007C2D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2D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Бауржан</cp:lastModifiedBy>
  <cp:revision>2</cp:revision>
  <dcterms:created xsi:type="dcterms:W3CDTF">2019-04-22T05:03:00Z</dcterms:created>
  <dcterms:modified xsi:type="dcterms:W3CDTF">2019-04-22T05:03:00Z</dcterms:modified>
</cp:coreProperties>
</file>